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оговорились-на-берегу-и---в-плаванье"/>
    <w:p>
      <w:pPr>
        <w:pStyle w:val="Heading3"/>
      </w:pPr>
      <w:r>
        <w:t xml:space="preserve">«Договорились на берегу и - в плаванье»</w:t>
      </w:r>
    </w:p>
    <w:p>
      <w:pPr>
        <w:pStyle w:val="FirstParagraph"/>
      </w:pPr>
      <w:r>
        <w:t xml:space="preserve">28.09.2013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Статья:</w:t>
      </w:r>
      <w:r>
        <w:t xml:space="preserve"> </w:t>
      </w:r>
      <w:r>
        <w:t xml:space="preserve">«Договорились на берегу и - в плаванье»</w:t>
      </w:r>
      <w:r>
        <w:br/>
      </w:r>
      <w:r>
        <w:rPr>
          <w:bCs/>
          <w:b/>
        </w:rPr>
        <w:t xml:space="preserve">Источник:</w:t>
      </w:r>
      <w:r>
        <w:t xml:space="preserve"> </w:t>
      </w:r>
      <w:r>
        <w:t xml:space="preserve">«Журнал "Недвижимость и цены» от 16 августа 2013 г.</w:t>
      </w:r>
      <w:r>
        <w:br/>
      </w:r>
      <w:r>
        <w:br/>
      </w:r>
      <w:hyperlink r:id="rId20">
        <w:r>
          <w:rPr>
            <w:rStyle w:val="Hyperlink"/>
            <w:bCs/>
            <w:b/>
          </w:rPr>
          <w:t xml:space="preserve">прочитать статью в журнале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http://exp.mos.ru/presscenter/article/detail/841265.html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41265.html" TargetMode="External" /><Relationship Type="http://schemas.openxmlformats.org/officeDocument/2006/relationships/hyperlink" Id="rId20" Target="http://pressa-online.com/IssueF.aspx?iid=88744#36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41265.html" TargetMode="External" /><Relationship Type="http://schemas.openxmlformats.org/officeDocument/2006/relationships/hyperlink" Id="rId20" Target="http://pressa-online.com/IssueF.aspx?iid=88744#36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2025-07-08T22:47:17Z</dcterms:created>
  <dcterms:modified xsi:type="dcterms:W3CDTF">2025-07-08T22:47:17Z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