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госэкспертиза-проекты-от-а-до-я"/>
    <w:p>
      <w:pPr>
        <w:pStyle w:val="Heading3"/>
      </w:pPr>
      <w:r>
        <w:t xml:space="preserve">Мосгосэкспертиза: Проекты от А до Я</w:t>
      </w:r>
    </w:p>
    <w:p>
      <w:pPr>
        <w:pStyle w:val="FirstParagraph"/>
      </w:pPr>
      <w:r>
        <w:t xml:space="preserve">07.08.2014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Статья:</w:t>
      </w:r>
      <w:r>
        <w:t xml:space="preserve"> </w:t>
      </w:r>
      <w:r>
        <w:t xml:space="preserve">«Мосгосэкспертиза: Проекты от А до Я»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««Федеральный отраслевой журнал «Российский строительный комплекс» июль 2014_г.</w:t>
      </w:r>
      <w:r>
        <w:br/>
      </w:r>
      <w:r>
        <w:br/>
      </w:r>
    </w:p>
    <w:p>
      <w:pPr>
        <w:numPr>
          <w:ilvl w:val="0"/>
          <w:numId w:val="1000"/>
        </w:numPr>
      </w:pPr>
      <w:hyperlink r:id="rId20">
        <w:r>
          <w:rPr>
            <w:rStyle w:val="Hyperlink"/>
          </w:rPr>
          <w:t xml:space="preserve">Прочитать статью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http://exp.mos.ru/presscenter/article/detail/1194266.html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cs/&#1054;&#1090;%20&#1072;%20&#1076;&#1086;%20&#1103;.pdf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194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cs/&#1054;&#1090;%20&#1072;%20&#1076;&#1086;%20&#1103;.pdf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194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2025-06-07T15:25:42Z</dcterms:created>
  <dcterms:modified xsi:type="dcterms:W3CDTF">2025-06-07T15:25:42Z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