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fa89abf777670934330672352dfb5b05cd85f0"/>
    <w:p>
      <w:pPr>
        <w:pStyle w:val="Heading3"/>
      </w:pPr>
      <w:r>
        <w:t xml:space="preserve">Школы столицы располагают всеми условиями для комфортного обучения детей</w:t>
      </w:r>
    </w:p>
    <w:p>
      <w:pPr>
        <w:pStyle w:val="FirstParagraph"/>
      </w:pPr>
      <w:r>
        <w:t xml:space="preserve">31.08.2023</w:t>
      </w:r>
    </w:p>
    <w:p>
      <w:pPr>
        <w:pStyle w:val="BodyText"/>
      </w:pPr>
      <w:r>
        <w:drawing>
          <wp:inline>
            <wp:extent cx="5334000" cy="18752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exp.mos.ru/www/upload/medialibrary/249/uauiw2pvfn8t923ei7aabd2webcvcja2/Vechernyaya-Moskva-Den-znaniy-31.08.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5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– по ссылке:</w:t>
      </w:r>
      <w:r>
        <w:t xml:space="preserve"> </w:t>
      </w:r>
      <w:hyperlink r:id="rId23">
        <w:r>
          <w:rPr>
            <w:rStyle w:val="Hyperlink"/>
          </w:rPr>
          <w:t xml:space="preserve">https://vm.ru/moscow/1076264-shkoly-stolicy-raspolagayut-vsemi-usloviyami-dlya-komfortnogo-obucheniya-detej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http://exp.mos.ru/presscenter/article/detail/11806676.html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exp.mos.ru" TargetMode="External" /><Relationship Type="http://schemas.openxmlformats.org/officeDocument/2006/relationships/hyperlink" Id="rId24" Target="http://exp.mos.ru/presscenter/article/detail/11806676.html" TargetMode="External" /><Relationship Type="http://schemas.openxmlformats.org/officeDocument/2006/relationships/hyperlink" Id="rId23" Target="https://vm.ru/moscow/1076264-shkoly-stolicy-raspolagayut-vsemi-usloviyami-dlya-komfortnogo-obucheniya-detej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exp.mos.ru" TargetMode="External" /><Relationship Type="http://schemas.openxmlformats.org/officeDocument/2006/relationships/hyperlink" Id="rId24" Target="http://exp.mos.ru/presscenter/article/detail/11806676.html" TargetMode="External" /><Relationship Type="http://schemas.openxmlformats.org/officeDocument/2006/relationships/hyperlink" Id="rId23" Target="https://vm.ru/moscow/1076264-shkoly-stolicy-raspolagayut-vsemi-usloviyami-dlya-komfortnogo-obucheniya-dete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2025-07-11T11:46:44Z</dcterms:created>
  <dcterms:modified xsi:type="dcterms:W3CDTF">2025-07-11T11:46:44Z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