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303c02288eb6c06cce548420a51d31be286ca"/>
    <w:p>
      <w:pPr>
        <w:pStyle w:val="Heading3"/>
      </w:pPr>
      <w:r>
        <w:t xml:space="preserve">Интервью А.И. Яковлевой в журнале «Люди дела»</w:t>
      </w:r>
    </w:p>
    <w:p>
      <w:pPr>
        <w:pStyle w:val="FirstParagraph"/>
      </w:pPr>
      <w:r>
        <w:t xml:space="preserve">10.03.2023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http://exp.mos.ru/presscenter/article/detail/11456416.html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4564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4564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2025-07-11T11:48:21Z</dcterms:created>
  <dcterms:modified xsi:type="dcterms:W3CDTF">2025-07-11T11:48:21Z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